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C" w:rsidRPr="006D140C" w:rsidRDefault="006D140C" w:rsidP="0045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"2-Пристанская основная общеобразовательная школа "</w:t>
      </w: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tabs>
          <w:tab w:val="left" w:pos="3060"/>
          <w:tab w:val="left" w:pos="3600"/>
          <w:tab w:val="left" w:pos="5180"/>
          <w:tab w:val="left" w:pos="5670"/>
          <w:tab w:val="left" w:pos="7020"/>
          <w:tab w:val="left" w:pos="7200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УТВЕРЖДЕН</w:t>
      </w:r>
    </w:p>
    <w:p w:rsidR="006D140C" w:rsidRPr="006D140C" w:rsidRDefault="006D140C" w:rsidP="006D140C">
      <w:pPr>
        <w:tabs>
          <w:tab w:val="left" w:pos="3060"/>
          <w:tab w:val="left" w:pos="3600"/>
          <w:tab w:val="left" w:pos="5180"/>
          <w:tab w:val="left" w:pos="5670"/>
          <w:tab w:val="left" w:pos="7200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                                                     приказом МБОУ «2-Пристанская ООШ »</w:t>
      </w:r>
    </w:p>
    <w:p w:rsidR="006D140C" w:rsidRPr="006D140C" w:rsidRDefault="006D140C" w:rsidP="006D140C">
      <w:pPr>
        <w:tabs>
          <w:tab w:val="left" w:pos="3060"/>
          <w:tab w:val="left" w:pos="3600"/>
          <w:tab w:val="left" w:pos="5180"/>
          <w:tab w:val="left" w:pos="5670"/>
          <w:tab w:val="left" w:pos="7200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77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№</w:t>
      </w:r>
      <w:r w:rsidR="00161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</w:t>
      </w:r>
      <w:bookmarkStart w:id="0" w:name="_GoBack"/>
      <w:bookmarkEnd w:id="0"/>
    </w:p>
    <w:p w:rsidR="006D140C" w:rsidRPr="006D140C" w:rsidRDefault="006D140C" w:rsidP="006D14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6D140C" w:rsidRPr="006D140C" w:rsidRDefault="006D140C" w:rsidP="006D14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«2-Пристанская основная общеобразовательная школа»</w:t>
      </w:r>
    </w:p>
    <w:p w:rsidR="006D140C" w:rsidRPr="006D140C" w:rsidRDefault="006D140C" w:rsidP="006D14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(ФГОС ООО)</w:t>
      </w:r>
    </w:p>
    <w:p w:rsidR="006D140C" w:rsidRPr="006D140C" w:rsidRDefault="006D140C" w:rsidP="006D14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классы</w:t>
      </w: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D140C" w:rsidRPr="006D140C" w:rsidRDefault="006D140C" w:rsidP="006D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40C" w:rsidRPr="006D140C" w:rsidRDefault="006D140C" w:rsidP="006D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D140C" w:rsidRPr="006D140C" w:rsidRDefault="006D140C" w:rsidP="006D1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плану муниципального бюджетного общеобразовательного учреждения</w:t>
      </w:r>
    </w:p>
    <w:p w:rsidR="006D140C" w:rsidRPr="006D140C" w:rsidRDefault="006D140C" w:rsidP="006D1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«2-Пристанская основная общеобразовательная школа»</w:t>
      </w:r>
    </w:p>
    <w:p w:rsidR="006D140C" w:rsidRPr="006D140C" w:rsidRDefault="006D140C" w:rsidP="006D1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"2-Пристанская ООШ")</w:t>
      </w:r>
    </w:p>
    <w:p w:rsidR="006D140C" w:rsidRPr="006D140C" w:rsidRDefault="006D140C" w:rsidP="006D1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6D140C" w:rsidRPr="006D140C" w:rsidRDefault="006D140C" w:rsidP="006D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40C" w:rsidRPr="006D140C" w:rsidRDefault="006D140C" w:rsidP="006D140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МБОУ «2-Пристанская ООШ»  разработан на основе следующих  нормативных документов: </w:t>
      </w: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29.12.2012 г. N 273-ФЗ.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образовании в Российской Федерации";</w:t>
      </w: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 </w:t>
      </w:r>
      <w:proofErr w:type="spellStart"/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Минобрнауки</w:t>
      </w:r>
      <w:proofErr w:type="spellEnd"/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России от 17.12.2010 г. № 1897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Федеральных государственных образовательных стандартов основного общего образования»;</w:t>
      </w: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 Министерства образования и науки РФ от 29.12.2014 № 1644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приказ Министерства образования и науки РФ от 17.12.2010 №1897 «Об утверждении федерального государственного стандарта основного общего образования»;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 Министерства образования и науки РФ от 31.12.2015 № 1577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приказ Министерства образования и науки РФ от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17.12.2010 №1897 «Об утверждении федерального государственного стандарта основного общего образования»;</w:t>
      </w: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29.12.2010г. №189</w:t>
      </w: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  <w:r w:rsidRPr="006D1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Зарегистрировано в Минюсте РФ 03.03.2011г. № 19993; изменения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D14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29.06.2011 №85,от 25.12.2013 №72, от 24.11.2015 №3;</w:t>
      </w: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рекомендованная к использованию Координационным советом при департаменте общего образования Министерства образования и науки Российской федерации;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 Министерства образования и науки РФ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30.08. 2013 г.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программам–образовательным</w:t>
      </w:r>
      <w:proofErr w:type="gram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начального общего, основного общего и среднего общего образования» (в ред. Приказов </w:t>
      </w:r>
      <w:proofErr w:type="spell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13.12.2013 N 1342, от 28.05.2014 N 598, от 17.07.2015 N 734);</w:t>
      </w: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 Министерства образования и науки Российской Федерации от 31.03.2014 г. № 253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(изменения приказы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29.04.2014 № 08-548, от 26.01.2016 №38)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Приказ Департамента образования и науки Кемеровской области от 29.04.2013 №859 </w:t>
      </w: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федеральных государственных стандартов начального общего и основного общего образования».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 Департамента образования и науки Кемеровской области от 24.06.2016</w:t>
      </w: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№1129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методических рекомендациях по составлению учебных планов для 1-11 (12) классов образовательных организаций Кемеровской области в рамках реализации федеральных государственных стандартов общего образования»; 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Минобрнауки</w:t>
      </w:r>
      <w:proofErr w:type="spellEnd"/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РФ от 12.05.2011 г. № 03-296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Минобрнауки</w:t>
      </w:r>
      <w:proofErr w:type="spellEnd"/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РФ от 25.05.2015 №08-761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изучении предметных областей: «Основы религиозных культур и светской этики" и "Основы духовно-нравственной культуры народов России»;</w:t>
      </w: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образовательная программа основного общего образования МБОУ «2-Пристанская ООШ»;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Устав МБОУ «2-Пристанская ООШ»;</w:t>
      </w:r>
    </w:p>
    <w:p w:rsidR="006D140C" w:rsidRPr="006D140C" w:rsidRDefault="006D140C" w:rsidP="006D1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D14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Положение</w:t>
      </w:r>
      <w:r w:rsidRPr="006D140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D140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 МБОУ «2-Пристанская ООШ</w:t>
      </w:r>
      <w:r w:rsidRPr="006D1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»</w:t>
      </w:r>
      <w:r w:rsidRPr="006D140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140C" w:rsidRPr="006D140C" w:rsidRDefault="006D140C" w:rsidP="006D140C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Уставом МБОУ «2-Пристанская ООШ» данный учебный план обеспечивает следующий режим работы школы: продолжительность учебного года в 5-9 классах составляет 34 недели. </w:t>
      </w:r>
      <w:r w:rsidRPr="006D140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Аудиторная учебная нагрузка в 5 классе составляет 29 часов, в 6  классе – 30 часов, в 7 классе -32 часа, в 8 классе -33, в 9 классе - 33  часа  при пятидневной недельной нагрузке. 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нагрузка учащихся по учебному плану не превышает предельно </w:t>
      </w:r>
      <w:proofErr w:type="gramStart"/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допустимой</w:t>
      </w:r>
      <w:proofErr w:type="gramEnd"/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Продолжительность каникул в течение учебного года – 30  календарных дней. Продолжительность урока на уровне основного общего образования составляет 45 минут. </w:t>
      </w:r>
    </w:p>
    <w:p w:rsidR="006D140C" w:rsidRPr="006D140C" w:rsidRDefault="006D140C" w:rsidP="006D14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МБОУ </w:t>
      </w:r>
      <w:r w:rsidRPr="006D140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«2-Пристанская ООШ» </w:t>
      </w:r>
      <w:r w:rsidRPr="006D1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имеет необходимое кадровое, методическое и материально-техническое обеспечение,  что дает возможность развивать творческий потенциал личности и удовлетворить образовательные запросы и познавательные интересы  учащихся. </w:t>
      </w:r>
    </w:p>
    <w:p w:rsidR="006D140C" w:rsidRPr="006D140C" w:rsidRDefault="006D140C" w:rsidP="006D140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выполнение федерального государственного образовательного стандарта основного общего образования и состоит из двух частей: обязательной части и части, формируемой участниками образовательных отношений.</w:t>
      </w:r>
    </w:p>
    <w:p w:rsidR="006D140C" w:rsidRPr="006D140C" w:rsidRDefault="006D140C" w:rsidP="006D14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1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образования в 5-9 классах определяется в соответствии с п. 18.3 ФГОС ООО, где обозначены обязательные предметные области и учебные предметы. </w:t>
      </w:r>
    </w:p>
    <w:p w:rsidR="006D140C" w:rsidRPr="006D140C" w:rsidRDefault="006D140C" w:rsidP="006D140C">
      <w:pPr>
        <w:spacing w:after="0" w:line="240" w:lineRule="auto"/>
        <w:ind w:firstLine="5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областей: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Предметная область «Русский язык и литература»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через  учебные предметы –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язык», «Литература»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основы для   понимания особенностей разных культур и  воспитания уважения к ним;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базовых умений, обеспечивающих возможность дальнейшего изучения языков;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Предметная область «Родной  язык и  родная литература»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через  учебные предметы –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«Родной  язык», «Родная литература»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4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Изучение предметной области «Родной  язык и  родная литература</w:t>
      </w:r>
      <w:r w:rsidRPr="006D14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» 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обеспечивает: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литературному наследию своего народа;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-обогащение активного и потенциального словарного запаса, развитие у учащихся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ab/>
        <w:t>Предметная область «Иностранные языки»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через учебный предмет –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«Иностранный язык» (английский язык)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14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второй иностранный язык (немецкий язык).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  предметной  области «Иностранные языки» обеспечивает: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тесной связи между овладением иностранными языками и личностным, социальным и профессиональным ростом;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коммуникативной иноязычной компетенции (говорение, </w:t>
      </w:r>
      <w:proofErr w:type="spell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 и письмо), необходимой для успешной социализации и самореализации; 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 активного и потенциального словарного запаса, развитие у учащихся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Предметная  область «Математика и информатика»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«Математика» (5-6 </w:t>
      </w:r>
      <w:proofErr w:type="spellStart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.), «Алгебра» (7-9кл.), «Геометрия» (7-9 </w:t>
      </w:r>
      <w:proofErr w:type="spellStart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.), «Информатика» (7-9 </w:t>
      </w:r>
      <w:proofErr w:type="spellStart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40C" w:rsidRPr="006D140C" w:rsidRDefault="006D140C" w:rsidP="006D140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«Математика и информатика» обеспечивает:</w:t>
      </w:r>
    </w:p>
    <w:p w:rsidR="006D140C" w:rsidRPr="006D140C" w:rsidRDefault="006D140C" w:rsidP="006D1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значения математики и информатики в повседневной жизни человека;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представлений о социальных, культурных и исторических факторах  становления математической науки; 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роли информационных процессов в современном мире;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предметной области «Математика и информатика» учащиеся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Предметную область «Общественно-научные предметы»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учебные предметы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«Всеобщая история» (5-9кл.)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«История России» (6-9кл.), «Обществознание»» (5-9кл.)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«География»» (5-9кл.)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«Общественно-научные предметы» обеспечивает: 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мировоззренческой, ценностно-смысловой сферы учащихся,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6D140C" w:rsidRPr="006D140C" w:rsidRDefault="006D140C" w:rsidP="006D1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своей роли в целостном, многообразном и быстро изменяющемся глобальном мире;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6D140C" w:rsidRPr="006D140C" w:rsidRDefault="006D140C" w:rsidP="006D140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140C"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Предметная область «Основы духовно- нравственной культуры народов России»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  знание основных норм морали, культурных традиций народов России,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«Основы духовно- нравственной культуры народов России» на уровне основного общего образования реализуется в 5-м классе путем включения учебных модулей, содержащих вопросы духовно-нравственного воспитания  в рабочие  программы учебных предметов «Всеобщая история» (10 часов), изобразительное искусство (10 часов), музыка (10 часов). 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Предметная область «Естественно - научные предметы»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</w:t>
      </w:r>
      <w:r w:rsidRPr="006D1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«Физика» (7 -9кл.), Химия (8-9 </w:t>
      </w:r>
      <w:proofErr w:type="spellStart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.), </w:t>
      </w:r>
      <w:r w:rsidRPr="006D1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Биология</w:t>
      </w:r>
      <w:r w:rsidRPr="006D1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(5-9кл.).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</w:t>
      </w:r>
      <w:proofErr w:type="gram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  обеспечивает: 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целостной научной картины мира;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  научным подходом к решению различных задач;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умениями формулировать гипотезы, конструировать,  проводить эксперименты, оценивать полученные результаты;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умением сопоставлять экспериментальные и теоретические знания с объективными реалиями жизни;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ответственного и бережного отношения к окружающей среде;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 </w:t>
      </w:r>
      <w:proofErr w:type="spell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-осознание значимости концепции устойчивого развития; </w:t>
      </w:r>
    </w:p>
    <w:p w:rsidR="006D140C" w:rsidRPr="006D140C" w:rsidRDefault="006D140C" w:rsidP="006D140C">
      <w:pPr>
        <w:spacing w:after="0" w:line="240" w:lineRule="auto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6D140C" w:rsidRPr="006D140C" w:rsidRDefault="006D140C" w:rsidP="006D1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Предметная область «Искусство»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 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«Музыка»(5-8кл.)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«Изобразительное искусство» (5-8кл.)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40C" w:rsidRPr="006D140C" w:rsidRDefault="006D140C" w:rsidP="006D1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«Искусство» обеспечивает:  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значения искусства и творчества в личной и культурной самоидентификации личности;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эстетического вкуса, художественного мышления учащихся, способности воспринимать эстетику природных объектов, сопереживать им, </w:t>
      </w:r>
      <w:proofErr w:type="gram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чувственно-эмоционально</w:t>
      </w:r>
      <w:proofErr w:type="gram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индивидуальных творческих способностей учащихся, формирование устойчивого интереса к творческой деятельности;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Предметная область «Технология» 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 учебным предметом 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«Технология»(5-8кл.)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«Технология» обеспечивает: 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инновационной творческой деятельности учащихся в процессе решения прикладных учебных задач;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умений выполнения учебно-исследовательской и проектной деятельности;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представлений о социальных и этических аспектах научно-технического прогресса;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Предметная область «Физическая культура и основы безопасности жизнедеятельности»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 учебными    предметами </w:t>
      </w:r>
      <w:r w:rsidRPr="006D14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«Основы безопасности жизнедеятельности» (8-9кл.),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Физическая    культура »(5-9кл.)</w:t>
      </w:r>
      <w:r w:rsidRPr="006D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«Физическая культура и основы безопасности жизнедеятельности» обеспечивает: 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-физическое, эмоциональное, интеллектуальное и  социальное  развитие личности учащихся с учётом исторической, общекультурной и ценностной составляющей предметной области;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развитие установок активного, экологически целесообразного, здорового и безопасного образа жизни;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  личной и общественной значимости современной культуры безопасности жизнедеятельности;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-понимание роли государства и действующего законодательства в обеспечении национальной безопасности и защиты населения; 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двигательной активности учащихся,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6D140C" w:rsidRPr="006D140C" w:rsidRDefault="006D140C" w:rsidP="006D14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  связей между жизненным опытом учащихся и знаниями из разных предметных областей.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C" w:rsidRPr="006D140C" w:rsidRDefault="006D140C" w:rsidP="006D1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</w:t>
      </w:r>
      <w:proofErr w:type="gram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учебными предметами </w:t>
      </w:r>
      <w:r w:rsidRPr="006D14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«Обществознание» (5кл.), </w:t>
      </w: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Основы   безопасности    жизнедеятельности» (5-7кл.), «Биология» (7 </w:t>
      </w:r>
      <w:proofErr w:type="spellStart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.), География (9кл.), «Технология» (8 </w:t>
      </w:r>
      <w:proofErr w:type="spellStart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6D14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.).</w:t>
      </w:r>
    </w:p>
    <w:p w:rsidR="006D140C" w:rsidRPr="006D140C" w:rsidRDefault="006D140C" w:rsidP="006D140C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учащихся  проводится  на основании  «Положения о формах периодичности и порядке текущего контроля успеваемости и промежуточной аттестации учащихся МБОУ «2-Пристанская ООШ».  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учащихся сопровождается проведением контрольных мероприятий в следующих формах: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русскому языку – контрольный диктант;</w:t>
      </w:r>
    </w:p>
    <w:p w:rsidR="006D140C" w:rsidRPr="006D140C" w:rsidRDefault="006D140C" w:rsidP="006D1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математике, алгебре, геометрии - контрольная работа;</w:t>
      </w:r>
    </w:p>
    <w:p w:rsidR="006D140C" w:rsidRPr="006D140C" w:rsidRDefault="006D140C" w:rsidP="006D14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литературе, истории, обществознанию, информатике,  физике, химии, биологии, географии, иностранному языку (английский язык), изобразительному  искусству, музыке, технологии, физической культуре, ОБЖ  -  контрольная работа в форме тестирования.</w:t>
      </w:r>
      <w:proofErr w:type="gramEnd"/>
    </w:p>
    <w:p w:rsidR="006D140C" w:rsidRPr="006D140C" w:rsidRDefault="006D140C" w:rsidP="006D1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контрольная работа проводится с целью определения уровня сформированности универсальных учебных действий (</w:t>
      </w:r>
      <w:proofErr w:type="spellStart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D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образовательных программ).</w:t>
      </w: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40C" w:rsidRPr="006D140C" w:rsidRDefault="006D140C" w:rsidP="006D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40C" w:rsidRPr="006D140C" w:rsidRDefault="006D140C" w:rsidP="006D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40C" w:rsidRPr="006D140C" w:rsidRDefault="006D140C" w:rsidP="006D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 xml:space="preserve">Учебный план 5-9 классов МБОУ «2 – </w:t>
      </w:r>
      <w:proofErr w:type="gramStart"/>
      <w:r w:rsidRPr="006D140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Пристанская</w:t>
      </w:r>
      <w:proofErr w:type="gramEnd"/>
      <w:r w:rsidRPr="006D140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ООШ»</w:t>
      </w:r>
    </w:p>
    <w:p w:rsidR="006D140C" w:rsidRPr="006D140C" w:rsidRDefault="006D140C" w:rsidP="006D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20</w:t>
      </w:r>
      <w:r w:rsidRPr="006D140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1</w:t>
      </w:r>
      <w:r w:rsidRPr="006D140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учебный год</w:t>
      </w:r>
    </w:p>
    <w:p w:rsidR="006D140C" w:rsidRPr="006D140C" w:rsidRDefault="006D140C" w:rsidP="006D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tbl>
      <w:tblPr>
        <w:tblW w:w="11003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"/>
        <w:gridCol w:w="2815"/>
        <w:gridCol w:w="53"/>
        <w:gridCol w:w="561"/>
        <w:gridCol w:w="7"/>
        <w:gridCol w:w="636"/>
        <w:gridCol w:w="42"/>
        <w:gridCol w:w="691"/>
        <w:gridCol w:w="831"/>
        <w:gridCol w:w="850"/>
        <w:gridCol w:w="567"/>
      </w:tblGrid>
      <w:tr w:rsidR="00C77365" w:rsidRPr="006D140C" w:rsidTr="00C77365">
        <w:trPr>
          <w:trHeight w:val="987"/>
        </w:trPr>
        <w:tc>
          <w:tcPr>
            <w:tcW w:w="3936" w:type="dxa"/>
            <w:vMerge w:val="restart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829" w:type="dxa"/>
            <w:gridSpan w:val="2"/>
            <w:vMerge w:val="restart"/>
            <w:tcBorders>
              <w:tr2bl w:val="single" w:sz="4" w:space="0" w:color="auto"/>
            </w:tcBorders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</w:t>
            </w:r>
          </w:p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</w:t>
            </w:r>
          </w:p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Классы</w:t>
            </w:r>
          </w:p>
        </w:tc>
        <w:tc>
          <w:tcPr>
            <w:tcW w:w="3671" w:type="dxa"/>
            <w:gridSpan w:val="8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567" w:type="dxa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7365" w:rsidRPr="006D140C" w:rsidTr="00C77365">
        <w:trPr>
          <w:trHeight w:val="645"/>
        </w:trPr>
        <w:tc>
          <w:tcPr>
            <w:tcW w:w="3936" w:type="dxa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9" w:type="dxa"/>
            <w:gridSpan w:val="2"/>
            <w:vMerge/>
            <w:tcBorders>
              <w:tr2bl w:val="single" w:sz="4" w:space="0" w:color="auto"/>
            </w:tcBorders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1" w:type="dxa"/>
            <w:gridSpan w:val="3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67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VI</w:t>
            </w:r>
          </w:p>
        </w:tc>
        <w:tc>
          <w:tcPr>
            <w:tcW w:w="691" w:type="dxa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</w:p>
        </w:tc>
        <w:tc>
          <w:tcPr>
            <w:tcW w:w="831" w:type="dxa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VIII</w:t>
            </w:r>
          </w:p>
        </w:tc>
        <w:tc>
          <w:tcPr>
            <w:tcW w:w="850" w:type="dxa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IX</w:t>
            </w:r>
          </w:p>
        </w:tc>
        <w:tc>
          <w:tcPr>
            <w:tcW w:w="567" w:type="dxa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C77365" w:rsidRPr="006D140C" w:rsidTr="00C77365">
        <w:trPr>
          <w:trHeight w:val="319"/>
        </w:trPr>
        <w:tc>
          <w:tcPr>
            <w:tcW w:w="3950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86" w:type="dxa"/>
            <w:gridSpan w:val="9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Обязательная часть</w:t>
            </w:r>
          </w:p>
        </w:tc>
        <w:tc>
          <w:tcPr>
            <w:tcW w:w="567" w:type="dxa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77365" w:rsidRPr="006D140C" w:rsidTr="00C77365">
        <w:trPr>
          <w:trHeight w:val="334"/>
        </w:trPr>
        <w:tc>
          <w:tcPr>
            <w:tcW w:w="3950" w:type="dxa"/>
            <w:gridSpan w:val="2"/>
            <w:vMerge w:val="restart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C77365" w:rsidRPr="006D140C" w:rsidTr="00C77365">
        <w:trPr>
          <w:trHeight w:val="380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C77365" w:rsidRPr="006D140C" w:rsidTr="00C77365">
        <w:trPr>
          <w:trHeight w:val="365"/>
        </w:trPr>
        <w:tc>
          <w:tcPr>
            <w:tcW w:w="3950" w:type="dxa"/>
            <w:gridSpan w:val="2"/>
            <w:vMerge w:val="restart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 литература</w:t>
            </w: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77365" w:rsidRPr="006D140C" w:rsidRDefault="009202DE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77365" w:rsidRPr="006D140C" w:rsidRDefault="009202DE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77365" w:rsidRPr="006D140C" w:rsidTr="00C77365">
        <w:trPr>
          <w:trHeight w:val="365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140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77365" w:rsidRPr="006D140C" w:rsidRDefault="009202DE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77365" w:rsidRPr="006D140C" w:rsidRDefault="009202DE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77365" w:rsidRPr="006D140C" w:rsidTr="00C77365">
        <w:trPr>
          <w:trHeight w:val="365"/>
        </w:trPr>
        <w:tc>
          <w:tcPr>
            <w:tcW w:w="3950" w:type="dxa"/>
            <w:gridSpan w:val="2"/>
            <w:vMerge w:val="restart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868" w:type="dxa"/>
            <w:gridSpan w:val="2"/>
          </w:tcPr>
          <w:p w:rsidR="00C77365" w:rsidRPr="006D140C" w:rsidRDefault="0010586F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  <w:r w:rsidR="00F11A3A">
              <w:rPr>
                <w:rFonts w:ascii="Times New Roman" w:eastAsia="Times New Roman" w:hAnsi="Times New Roman" w:cs="Times New Roman"/>
                <w:lang w:eastAsia="ru-RU"/>
              </w:rPr>
              <w:t xml:space="preserve"> (английский язык)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77365" w:rsidRPr="006D140C" w:rsidTr="00C77365">
        <w:trPr>
          <w:trHeight w:val="365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10586F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</w:t>
            </w:r>
            <w:r w:rsidR="00F11A3A">
              <w:rPr>
                <w:rFonts w:ascii="Times New Roman" w:eastAsia="Times New Roman" w:hAnsi="Times New Roman" w:cs="Times New Roman"/>
                <w:lang w:eastAsia="ru-RU"/>
              </w:rPr>
              <w:t xml:space="preserve"> (немецкий язык)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7365" w:rsidRPr="006D140C" w:rsidTr="00C77365">
        <w:trPr>
          <w:trHeight w:val="432"/>
        </w:trPr>
        <w:tc>
          <w:tcPr>
            <w:tcW w:w="3950" w:type="dxa"/>
            <w:gridSpan w:val="2"/>
            <w:vMerge w:val="restart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7365" w:rsidRPr="006D140C" w:rsidTr="00C77365">
        <w:trPr>
          <w:trHeight w:val="390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77365" w:rsidRPr="006D140C" w:rsidTr="00C77365">
        <w:trPr>
          <w:trHeight w:val="203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77365" w:rsidRPr="006D140C" w:rsidTr="00C77365">
        <w:trPr>
          <w:trHeight w:val="390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7365" w:rsidRPr="006D140C" w:rsidTr="00C77365">
        <w:trPr>
          <w:trHeight w:val="407"/>
        </w:trPr>
        <w:tc>
          <w:tcPr>
            <w:tcW w:w="3950" w:type="dxa"/>
            <w:gridSpan w:val="2"/>
            <w:vMerge w:val="restart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77365" w:rsidRPr="006D140C" w:rsidTr="00C77365">
        <w:trPr>
          <w:trHeight w:val="407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7365" w:rsidRPr="006D140C" w:rsidTr="00C77365">
        <w:trPr>
          <w:trHeight w:val="236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1" w:type="dxa"/>
            <w:vAlign w:val="center"/>
          </w:tcPr>
          <w:p w:rsidR="00C77365" w:rsidRPr="006D140C" w:rsidRDefault="0010586F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77365" w:rsidRPr="006D140C" w:rsidRDefault="0010586F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77365" w:rsidRPr="006D140C" w:rsidTr="00C77365">
        <w:trPr>
          <w:trHeight w:val="322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77365" w:rsidRPr="006D140C" w:rsidTr="00C77365">
        <w:trPr>
          <w:trHeight w:val="322"/>
        </w:trPr>
        <w:tc>
          <w:tcPr>
            <w:tcW w:w="3950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  <w:r w:rsidRPr="006D140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7365" w:rsidRPr="006D140C" w:rsidTr="00C77365">
        <w:trPr>
          <w:trHeight w:val="183"/>
        </w:trPr>
        <w:tc>
          <w:tcPr>
            <w:tcW w:w="3950" w:type="dxa"/>
            <w:gridSpan w:val="2"/>
            <w:vMerge w:val="restart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77365" w:rsidRPr="006D140C" w:rsidTr="00C77365">
        <w:trPr>
          <w:trHeight w:val="217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77365" w:rsidRPr="006D140C" w:rsidTr="00C77365">
        <w:trPr>
          <w:trHeight w:val="253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77365" w:rsidRPr="006D140C" w:rsidTr="00C77365">
        <w:trPr>
          <w:trHeight w:val="253"/>
        </w:trPr>
        <w:tc>
          <w:tcPr>
            <w:tcW w:w="3950" w:type="dxa"/>
            <w:gridSpan w:val="2"/>
            <w:vMerge w:val="restart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77365" w:rsidRPr="006D140C" w:rsidTr="00C77365">
        <w:trPr>
          <w:trHeight w:val="217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77365" w:rsidRPr="006D140C" w:rsidTr="00C77365">
        <w:trPr>
          <w:trHeight w:val="304"/>
        </w:trPr>
        <w:tc>
          <w:tcPr>
            <w:tcW w:w="3950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77365" w:rsidRPr="006D140C" w:rsidTr="00C77365">
        <w:trPr>
          <w:trHeight w:val="304"/>
        </w:trPr>
        <w:tc>
          <w:tcPr>
            <w:tcW w:w="3950" w:type="dxa"/>
            <w:gridSpan w:val="2"/>
            <w:vMerge w:val="restart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7365" w:rsidRPr="006D140C" w:rsidTr="00C77365">
        <w:trPr>
          <w:trHeight w:val="304"/>
        </w:trPr>
        <w:tc>
          <w:tcPr>
            <w:tcW w:w="3950" w:type="dxa"/>
            <w:gridSpan w:val="2"/>
            <w:vMerge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7365" w:rsidRPr="006D140C" w:rsidTr="00C77365">
        <w:trPr>
          <w:trHeight w:val="304"/>
        </w:trPr>
        <w:tc>
          <w:tcPr>
            <w:tcW w:w="3950" w:type="dxa"/>
            <w:gridSpan w:val="2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868" w:type="dxa"/>
            <w:gridSpan w:val="2"/>
            <w:vAlign w:val="bottom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149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Часть, формируемая участниками образовательных отношений, при 5-дневной учебной неделе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C77365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7365" w:rsidRPr="00C77365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6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36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C77365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36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36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недельная нагрузка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</w:tr>
      <w:tr w:rsidR="00C77365" w:rsidRPr="006D140C" w:rsidTr="00C77365">
        <w:trPr>
          <w:trHeight w:val="304"/>
        </w:trPr>
        <w:tc>
          <w:tcPr>
            <w:tcW w:w="6818" w:type="dxa"/>
            <w:gridSpan w:val="4"/>
            <w:vAlign w:val="center"/>
          </w:tcPr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Максимально допустимая недельная нагрузка</w:t>
            </w:r>
          </w:p>
          <w:p w:rsidR="00C77365" w:rsidRPr="006D140C" w:rsidRDefault="00C77365" w:rsidP="006D1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при   5-дневной учебной неделе</w:t>
            </w:r>
          </w:p>
        </w:tc>
        <w:tc>
          <w:tcPr>
            <w:tcW w:w="56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64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33" w:type="dxa"/>
            <w:gridSpan w:val="2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31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850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567" w:type="dxa"/>
            <w:vAlign w:val="center"/>
          </w:tcPr>
          <w:p w:rsidR="00C77365" w:rsidRPr="006D140C" w:rsidRDefault="00C77365" w:rsidP="006D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40C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</w:tr>
    </w:tbl>
    <w:p w:rsidR="006D140C" w:rsidRPr="006D140C" w:rsidRDefault="006D140C" w:rsidP="006D140C">
      <w:pPr>
        <w:tabs>
          <w:tab w:val="left" w:pos="91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D140C" w:rsidRPr="006D140C" w:rsidRDefault="006D140C" w:rsidP="006D1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211" w:rsidRDefault="00F07211"/>
    <w:sectPr w:rsidR="00F07211" w:rsidSect="00136EBD">
      <w:footerReference w:type="default" r:id="rId7"/>
      <w:pgSz w:w="11906" w:h="16838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C2" w:rsidRDefault="00BB2AC2">
      <w:pPr>
        <w:spacing w:after="0" w:line="240" w:lineRule="auto"/>
      </w:pPr>
      <w:r>
        <w:separator/>
      </w:r>
    </w:p>
  </w:endnote>
  <w:endnote w:type="continuationSeparator" w:id="0">
    <w:p w:rsidR="00BB2AC2" w:rsidRDefault="00BB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44" w:rsidRDefault="00BB2AC2" w:rsidP="00DA2C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C2" w:rsidRDefault="00BB2AC2">
      <w:pPr>
        <w:spacing w:after="0" w:line="240" w:lineRule="auto"/>
      </w:pPr>
      <w:r>
        <w:separator/>
      </w:r>
    </w:p>
  </w:footnote>
  <w:footnote w:type="continuationSeparator" w:id="0">
    <w:p w:rsidR="00BB2AC2" w:rsidRDefault="00BB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A24"/>
    <w:rsid w:val="0010586F"/>
    <w:rsid w:val="001610EC"/>
    <w:rsid w:val="002A2FD0"/>
    <w:rsid w:val="003D6DA4"/>
    <w:rsid w:val="00451F6B"/>
    <w:rsid w:val="00504F89"/>
    <w:rsid w:val="00602A24"/>
    <w:rsid w:val="006D140C"/>
    <w:rsid w:val="00776AC3"/>
    <w:rsid w:val="00892905"/>
    <w:rsid w:val="009202DE"/>
    <w:rsid w:val="00AD0972"/>
    <w:rsid w:val="00BB2AC2"/>
    <w:rsid w:val="00C77365"/>
    <w:rsid w:val="00D77150"/>
    <w:rsid w:val="00F07211"/>
    <w:rsid w:val="00F11A3A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1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1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D1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1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Ученик-7</dc:creator>
  <cp:keywords/>
  <cp:lastModifiedBy>Ученик-7</cp:lastModifiedBy>
  <cp:revision>13</cp:revision>
  <dcterms:created xsi:type="dcterms:W3CDTF">2020-08-28T09:08:00Z</dcterms:created>
  <dcterms:modified xsi:type="dcterms:W3CDTF">2020-10-27T03:36:00Z</dcterms:modified>
</cp:coreProperties>
</file>