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C4BD" w14:textId="77777777" w:rsidR="00715E2F" w:rsidRDefault="00715E2F" w:rsidP="00715E2F">
      <w:r>
        <w:t>ФЕДЕРАЛЬНЫЙ ЗАКОН РОССИЙСКОЙ ФЕДЕРАЦИИ ОТ 27.07.2006 № 152-ФЗ «О ПЕРСОНАЛЬНЫХ ДАННЫХ»</w:t>
      </w:r>
    </w:p>
    <w:p w14:paraId="436F7F98" w14:textId="77777777" w:rsidR="00715E2F" w:rsidRDefault="00715E2F" w:rsidP="00715E2F">
      <w:r>
        <w:t>Статья 6. Условия обработки персональных данных</w:t>
      </w:r>
    </w:p>
    <w:p w14:paraId="277ECA81" w14:textId="77777777" w:rsidR="00715E2F" w:rsidRDefault="00715E2F" w:rsidP="00715E2F">
      <w:r>
        <w:t>1. Обработка персональных данных должна осуществляться с соблюдением принципов и правил, предусмотренных настоящим Федеральным законом. Обработка персональных данных допускается в следующих случаях:</w:t>
      </w:r>
    </w:p>
    <w:p w14:paraId="462B7A00" w14:textId="77777777" w:rsidR="00715E2F" w:rsidRDefault="00715E2F" w:rsidP="00715E2F">
      <w:r>
        <w:t>1) 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0CF42240" w14:textId="77777777" w:rsidR="00715E2F" w:rsidRDefault="00715E2F" w:rsidP="00715E2F">
      <w:r>
        <w:t>11)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0CD2B956" w14:textId="77777777" w:rsidR="00715E2F" w:rsidRDefault="00715E2F" w:rsidP="00715E2F">
      <w:r>
        <w:t>Статья 7. Конфиденциальность персональных данных</w:t>
      </w:r>
    </w:p>
    <w:p w14:paraId="0B1CC1AE" w14:textId="77777777" w:rsidR="00715E2F" w:rsidRDefault="00715E2F" w:rsidP="00715E2F">
      <w: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693EF4D8" w14:textId="77777777" w:rsidR="00715E2F" w:rsidRDefault="00715E2F" w:rsidP="00715E2F">
      <w:r>
        <w:t>Статья 9. Согласие субъекта персональных данных на обработку его персональных данных</w:t>
      </w:r>
    </w:p>
    <w:p w14:paraId="2F43EAFF" w14:textId="77777777" w:rsidR="00715E2F" w:rsidRDefault="00715E2F" w:rsidP="00715E2F">
      <w:r>
        <w:t>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оператором.</w:t>
      </w:r>
    </w:p>
    <w:p w14:paraId="5B9AFB06" w14:textId="77777777" w:rsidR="00715E2F" w:rsidRDefault="00715E2F" w:rsidP="00715E2F">
      <w:r>
        <w:t>2.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закона.</w:t>
      </w:r>
    </w:p>
    <w:p w14:paraId="639CEC78" w14:textId="77777777" w:rsidR="00715E2F" w:rsidRDefault="00715E2F" w:rsidP="00715E2F">
      <w:r>
        <w:t>3.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пунктах 2 - 11 части 1 статьи 6, части 2 статьи 10 и части 2 статьи 11 настоящего Федерального закона, возлагается на оператора.</w:t>
      </w:r>
    </w:p>
    <w:p w14:paraId="1628A8E3" w14:textId="77777777" w:rsidR="00715E2F" w:rsidRDefault="00715E2F" w:rsidP="00715E2F">
      <w:r>
        <w:t>4. 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14:paraId="30E3D885" w14:textId="77777777" w:rsidR="00715E2F" w:rsidRDefault="00715E2F" w:rsidP="00715E2F">
      <w: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14:paraId="2FF627CE" w14:textId="77777777" w:rsidR="00715E2F" w:rsidRDefault="00715E2F" w:rsidP="00715E2F">
      <w:r>
        <w:lastRenderedPageBreak/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14:paraId="1161DA3D" w14:textId="77777777" w:rsidR="00715E2F" w:rsidRDefault="00715E2F" w:rsidP="00715E2F">
      <w:r>
        <w:t>3) наименование или фамилию, имя, отчество и адрес оператора, получающего согласие субъекта персональных данных;</w:t>
      </w:r>
    </w:p>
    <w:p w14:paraId="71FE05D0" w14:textId="77777777" w:rsidR="00715E2F" w:rsidRDefault="00715E2F" w:rsidP="00715E2F">
      <w:r>
        <w:t>4) цель обработки персональных данных;</w:t>
      </w:r>
    </w:p>
    <w:p w14:paraId="3931EA7C" w14:textId="77777777" w:rsidR="00715E2F" w:rsidRDefault="00715E2F" w:rsidP="00715E2F">
      <w:r>
        <w:t>5) перечень персональных данных, на обработку которых дается согласие субъекта персональных данных;</w:t>
      </w:r>
    </w:p>
    <w:p w14:paraId="4AFD5C81" w14:textId="77777777" w:rsidR="00715E2F" w:rsidRDefault="00715E2F" w:rsidP="00715E2F">
      <w: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14:paraId="74D2A94F" w14:textId="77777777" w:rsidR="00715E2F" w:rsidRDefault="00715E2F" w:rsidP="00715E2F">
      <w: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14:paraId="50B643D8" w14:textId="77777777" w:rsidR="00715E2F" w:rsidRDefault="00715E2F" w:rsidP="00715E2F">
      <w: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7B5590F4" w14:textId="77777777" w:rsidR="00715E2F" w:rsidRDefault="00715E2F" w:rsidP="00715E2F">
      <w:r>
        <w:t>9) подпись субъекта персональных данных.</w:t>
      </w:r>
    </w:p>
    <w:p w14:paraId="1CA6D887" w14:textId="77777777" w:rsidR="00715E2F" w:rsidRDefault="00715E2F" w:rsidP="00715E2F">
      <w:r>
        <w:t>5.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14:paraId="47CD7E7F" w14:textId="77777777" w:rsidR="00715E2F" w:rsidRDefault="00715E2F" w:rsidP="00715E2F">
      <w:r>
        <w:t>6.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14:paraId="317AA49B" w14:textId="77777777" w:rsidR="00715E2F" w:rsidRDefault="00715E2F" w:rsidP="00715E2F">
      <w:r>
        <w:t>7. 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14:paraId="49099950" w14:textId="77777777" w:rsidR="00715E2F" w:rsidRDefault="00715E2F" w:rsidP="00715E2F">
      <w:r>
        <w:t>8. 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пунктах 2 - 11 части 1 статьи 6, части 2 статьи 10 и части 2 статьи 11 настоящего Федерального закона.</w:t>
      </w:r>
    </w:p>
    <w:p w14:paraId="104B6516" w14:textId="77777777" w:rsidR="00715E2F" w:rsidRDefault="00715E2F" w:rsidP="00715E2F">
      <w:r>
        <w:t>Статья 10. Специальные категории персональных данных</w:t>
      </w:r>
    </w:p>
    <w:p w14:paraId="3771BA5C" w14:textId="77777777" w:rsidR="00715E2F" w:rsidRDefault="00715E2F" w:rsidP="00715E2F">
      <w:r>
        <w:t>1.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частями 2 и 2.1 настоящей статьи.</w:t>
      </w:r>
    </w:p>
    <w:p w14:paraId="21072C32" w14:textId="77777777" w:rsidR="00715E2F" w:rsidRDefault="00715E2F" w:rsidP="00715E2F">
      <w:r>
        <w:t>2. Обработка указанных в части 1 настоящей статьи специальных категорий персональных данных допускается в случаях, если:</w:t>
      </w:r>
    </w:p>
    <w:p w14:paraId="2B374CA9" w14:textId="77777777" w:rsidR="00715E2F" w:rsidRDefault="00715E2F" w:rsidP="00715E2F">
      <w:r>
        <w:t>1) субъект персональных данных дал согласие в письменной форме на обработку своих персональных данных;</w:t>
      </w:r>
    </w:p>
    <w:p w14:paraId="0384C8B7" w14:textId="77777777" w:rsidR="00715E2F" w:rsidRDefault="00715E2F" w:rsidP="00715E2F">
      <w:r>
        <w:t>2) персональные данные сделаны общедоступными субъектом персональных данных;</w:t>
      </w:r>
    </w:p>
    <w:p w14:paraId="1814B560" w14:textId="77777777" w:rsidR="00715E2F" w:rsidRDefault="00715E2F" w:rsidP="00715E2F">
      <w:r>
        <w:lastRenderedPageBreak/>
        <w:t xml:space="preserve">2.1) обработка персональных данных необходима в связи с реализацией международных договоров Российской Федерации о </w:t>
      </w:r>
      <w:proofErr w:type="spellStart"/>
      <w:r>
        <w:t>реадмиссии</w:t>
      </w:r>
      <w:proofErr w:type="spellEnd"/>
      <w:r>
        <w:t>;</w:t>
      </w:r>
    </w:p>
    <w:p w14:paraId="6D7EF3BF" w14:textId="77777777" w:rsidR="00715E2F" w:rsidRDefault="00715E2F" w:rsidP="00715E2F">
      <w:r>
        <w:t>2.2) обработка персональных данных осуществляется в соответствии с Федеральным законом от 25 января 2002 года N 8-ФЗ "О Всероссийской переписи населения";</w:t>
      </w:r>
    </w:p>
    <w:p w14:paraId="3A59D85A" w14:textId="77777777" w:rsidR="00715E2F" w:rsidRDefault="00715E2F" w:rsidP="00715E2F">
      <w:r>
        <w:t>2.3) 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</w:t>
      </w:r>
    </w:p>
    <w:p w14:paraId="23CDD92D" w14:textId="77777777" w:rsidR="00715E2F" w:rsidRDefault="00715E2F" w:rsidP="00715E2F">
      <w:r>
        <w:t>3)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2B115D14" w14:textId="77777777" w:rsidR="00715E2F" w:rsidRDefault="00715E2F" w:rsidP="00715E2F">
      <w:r>
        <w:t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14:paraId="542C97EA" w14:textId="77777777" w:rsidR="00715E2F" w:rsidRDefault="00715E2F" w:rsidP="00715E2F">
      <w:r>
        <w:t>5)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14:paraId="4DCCC911" w14:textId="77777777" w:rsidR="00715E2F" w:rsidRDefault="00715E2F" w:rsidP="00715E2F">
      <w:r>
        <w:t>6)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14:paraId="444A81F1" w14:textId="77777777" w:rsidR="00715E2F" w:rsidRDefault="00715E2F" w:rsidP="00715E2F">
      <w:r>
        <w:t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</w:t>
      </w:r>
      <w:proofErr w:type="spellStart"/>
      <w:r>
        <w:t>разыскной</w:t>
      </w:r>
      <w:proofErr w:type="spellEnd"/>
      <w:r>
        <w:t xml:space="preserve"> деятельности, об исполнительном производстве, уголовно-исполнительным законодательством Российской Федерации;</w:t>
      </w:r>
    </w:p>
    <w:p w14:paraId="7967E28C" w14:textId="77777777" w:rsidR="00715E2F" w:rsidRDefault="00715E2F" w:rsidP="00715E2F">
      <w:r>
        <w:t>7.1)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14:paraId="216B198F" w14:textId="77777777" w:rsidR="00715E2F" w:rsidRDefault="00715E2F" w:rsidP="00715E2F">
      <w:r>
        <w:t>8)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14:paraId="24C050CD" w14:textId="77777777" w:rsidR="00715E2F" w:rsidRDefault="00715E2F" w:rsidP="00715E2F">
      <w:r>
        <w:t>9)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граждан;</w:t>
      </w:r>
    </w:p>
    <w:p w14:paraId="00E897C0" w14:textId="77777777" w:rsidR="00715E2F" w:rsidRDefault="00715E2F" w:rsidP="00715E2F">
      <w:r>
        <w:t>10) обработка персональных данных осуществляется в соответствии с законодательством Российской Федерации о гражданстве Российской Федерации.</w:t>
      </w:r>
    </w:p>
    <w:p w14:paraId="76125AF7" w14:textId="77777777" w:rsidR="00715E2F" w:rsidRDefault="00715E2F" w:rsidP="00715E2F">
      <w:r>
        <w:t xml:space="preserve">2.1. Обработка персональных данных, касающихся состояния здоровья, полученных в результате обезличивания персональных данных, допускается в целях повышения эффективности государственного или муниципального управления, а также в иных целях, предусмотренных Федеральным законом "О проведении эксперимента по установлению специального </w:t>
      </w:r>
      <w:r>
        <w:lastRenderedPageBreak/>
        <w:t>регулирования в 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"О персональных данных", в порядке и на условиях, которые предусмотрены указанным Федеральным законом.</w:t>
      </w:r>
    </w:p>
    <w:p w14:paraId="3938BB1B" w14:textId="77777777" w:rsidR="00715E2F" w:rsidRDefault="00715E2F" w:rsidP="00715E2F">
      <w:r>
        <w:t>3. Обработка персональных данных о судимости может осуществляться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Федерации, а также иными лицами в случаях и в порядке, которые определяются в соответствии с федеральными законами.</w:t>
      </w:r>
    </w:p>
    <w:p w14:paraId="506EC61C" w14:textId="77777777" w:rsidR="00715E2F" w:rsidRDefault="00715E2F" w:rsidP="00715E2F">
      <w:r>
        <w:t>4. Обработка специальных категорий персональных данных, осуществлявшаяся в случаях, предусмотренных частями 2 и 3 настоящей статьи, должна быть незамедлительно прекращена, если устранены причины, вследствие которых осуществлялась обработка, если иное не установлено федеральным законом.</w:t>
      </w:r>
    </w:p>
    <w:p w14:paraId="44B30F11" w14:textId="77777777" w:rsidR="00715E2F" w:rsidRDefault="00715E2F" w:rsidP="00715E2F">
      <w:r>
        <w:t>Статья 11. Биометрические персональные данные</w:t>
      </w:r>
    </w:p>
    <w:p w14:paraId="2455D26C" w14:textId="77777777" w:rsidR="00715E2F" w:rsidRDefault="00715E2F" w:rsidP="00715E2F">
      <w:r>
        <w:t>1.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предусмотренных частью 2 настоящей статьи.</w:t>
      </w:r>
    </w:p>
    <w:p w14:paraId="0B764B82" w14:textId="77777777" w:rsidR="00715E2F" w:rsidRDefault="00715E2F" w:rsidP="00715E2F">
      <w:r>
        <w:t xml:space="preserve">2.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</w:t>
      </w:r>
      <w:proofErr w:type="spellStart"/>
      <w:r>
        <w:t>реадмиссии</w:t>
      </w:r>
      <w:proofErr w:type="spellEnd"/>
      <w:r>
        <w:t>, в связи с осуществлением правосудия и исполнением судебных актов, в связи с проведением обязательной государственной дактилоскопической регистрации,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</w:t>
      </w:r>
      <w:proofErr w:type="spellStart"/>
      <w:r>
        <w:t>разыскной</w:t>
      </w:r>
      <w:proofErr w:type="spellEnd"/>
      <w:r>
        <w:t xml:space="preserve"> деятельности, о государственной службе, уголовно-исполнительным законодательством Российской Федерации, законодательством Российской Федерации о порядке выезда из Российской Федерации и въезда в Российскую Федерацию, о гражданстве Российской Федерации.</w:t>
      </w:r>
    </w:p>
    <w:p w14:paraId="543B7EA3" w14:textId="77777777" w:rsidR="00715E2F" w:rsidRDefault="00715E2F" w:rsidP="00715E2F"/>
    <w:p w14:paraId="097606D7" w14:textId="77777777" w:rsidR="00715E2F" w:rsidRDefault="00715E2F" w:rsidP="00715E2F"/>
    <w:p w14:paraId="0FF10E7F" w14:textId="77777777" w:rsidR="00715E2F" w:rsidRDefault="00715E2F" w:rsidP="00715E2F"/>
    <w:p w14:paraId="2DC5CDF1" w14:textId="77777777" w:rsidR="00715E2F" w:rsidRDefault="00715E2F" w:rsidP="00715E2F"/>
    <w:p w14:paraId="187A6C0C" w14:textId="77777777" w:rsidR="00715E2F" w:rsidRDefault="00715E2F" w:rsidP="00715E2F"/>
    <w:p w14:paraId="2B8FC581" w14:textId="77777777" w:rsidR="00715E2F" w:rsidRDefault="00715E2F" w:rsidP="00715E2F"/>
    <w:p w14:paraId="4598A1BB" w14:textId="77777777" w:rsidR="00715E2F" w:rsidRDefault="00715E2F" w:rsidP="00715E2F"/>
    <w:p w14:paraId="52AC1568" w14:textId="77777777" w:rsidR="00EB4650" w:rsidRDefault="00EB4650">
      <w:bookmarkStart w:id="0" w:name="_GoBack"/>
      <w:bookmarkEnd w:id="0"/>
    </w:p>
    <w:sectPr w:rsidR="00EB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61"/>
    <w:rsid w:val="00715E2F"/>
    <w:rsid w:val="00BD4F61"/>
    <w:rsid w:val="00EB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83941-B682-4B89-8DA8-BC3EC398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1705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2020-07-21T17:40:00Z</dcterms:created>
  <dcterms:modified xsi:type="dcterms:W3CDTF">2020-07-21T17:41:00Z</dcterms:modified>
</cp:coreProperties>
</file>